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7"/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9"/>
        <w:gridCol w:w="709"/>
        <w:gridCol w:w="1464"/>
        <w:gridCol w:w="1465"/>
        <w:gridCol w:w="1324"/>
        <w:gridCol w:w="74"/>
        <w:gridCol w:w="1532"/>
        <w:gridCol w:w="1465"/>
        <w:gridCol w:w="1465"/>
      </w:tblGrid>
      <w:tr w:rsidR="00C23721" w:rsidRPr="005F20EA" w:rsidTr="00540228">
        <w:trPr>
          <w:trHeight w:val="992"/>
        </w:trPr>
        <w:tc>
          <w:tcPr>
            <w:tcW w:w="45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C23721" w:rsidRPr="005F20EA" w:rsidRDefault="00C23721" w:rsidP="00540228">
            <w:pPr>
              <w:ind w:left="113" w:right="113"/>
              <w:rPr>
                <w:sz w:val="18"/>
                <w:szCs w:val="18"/>
                <w:u w:val="single"/>
              </w:rPr>
            </w:pPr>
            <w:r w:rsidRPr="005F20EA">
              <w:rPr>
                <w:sz w:val="18"/>
                <w:szCs w:val="18"/>
              </w:rPr>
              <w:t xml:space="preserve">Fator 2 – Dinâmica constitutiva das RS: dimensão </w:t>
            </w:r>
            <w:r>
              <w:rPr>
                <w:sz w:val="18"/>
                <w:szCs w:val="18"/>
              </w:rPr>
              <w:t>estereotípica</w:t>
            </w:r>
            <w:r w:rsidRPr="005F20EA">
              <w:rPr>
                <w:sz w:val="18"/>
                <w:szCs w:val="18"/>
              </w:rPr>
              <w:t xml:space="preserve"> </w:t>
            </w:r>
            <w:r w:rsidRPr="005F20EA">
              <w:rPr>
                <w:i/>
                <w:iCs/>
                <w:sz w:val="18"/>
                <w:szCs w:val="18"/>
              </w:rPr>
              <w:t>vs</w:t>
            </w:r>
            <w:r w:rsidRPr="005F20EA">
              <w:rPr>
                <w:sz w:val="18"/>
                <w:szCs w:val="18"/>
              </w:rPr>
              <w:t xml:space="preserve">. dimensão </w:t>
            </w:r>
            <w:r>
              <w:rPr>
                <w:sz w:val="18"/>
                <w:szCs w:val="18"/>
              </w:rPr>
              <w:t>avaliativa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927BEB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927BEB">
              <w:rPr>
                <w:rFonts w:ascii="Calibri" w:hAnsi="Calibri" w:cs="Calibri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05pt;margin-top:9.7pt;width:111.85pt;height:16.25pt;z-index:251679744;mso-position-horizontal-relative:text;mso-position-vertical-relative:text" stroked="f">
                  <v:stroke dashstyle="dashDot"/>
                  <v:textbox style="mso-next-textbox:#_x0000_s1026">
                    <w:txbxContent>
                      <w:p w:rsidR="00C23721" w:rsidRPr="00F4440D" w:rsidRDefault="00C23721" w:rsidP="00523E7A">
                        <w:pPr>
                          <w:jc w:val="center"/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  <w:vertAlign w:val="subscript"/>
                          </w:rPr>
                        </w:pPr>
                        <w:r w:rsidRPr="00A34FD2"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</w:rPr>
                          <w:t>Preguiçosos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 w:rsidRPr="005F20EA">
                          <w:rPr>
                            <w:rFonts w:ascii="Courier New" w:hAnsi="Courier New" w:cs="Courier New"/>
                            <w:b/>
                            <w:sz w:val="16"/>
                            <w:szCs w:val="16"/>
                            <w:vertAlign w:val="subscript"/>
                          </w:rPr>
                          <w:t>(X</w:t>
                        </w:r>
                        <w:r w:rsidRPr="005F20EA">
                          <w:rPr>
                            <w:rFonts w:ascii="Courier New" w:hAnsi="Courier New" w:cs="Courier New"/>
                            <w:sz w:val="16"/>
                            <w:szCs w:val="16"/>
                            <w:vertAlign w:val="subscript"/>
                          </w:rPr>
                          <w:t>-</w:t>
                        </w:r>
                        <w:proofErr w:type="gramStart"/>
                        <w:r w:rsidRPr="005F20EA">
                          <w:rPr>
                            <w:rFonts w:ascii="Courier New" w:hAnsi="Courier New" w:cs="Courier New"/>
                            <w:sz w:val="16"/>
                            <w:szCs w:val="16"/>
                            <w:vertAlign w:val="subscript"/>
                          </w:rPr>
                          <w:t>)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  <w:vertAlign w:val="subscript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  <w:vertAlign w:val="subscript"/>
                          </w:rPr>
                          <w:t>Y+)</w:t>
                        </w:r>
                      </w:p>
                    </w:txbxContent>
                  </v:textbox>
                </v:shape>
              </w:pict>
            </w:r>
            <w:r w:rsidR="00C23721" w:rsidRPr="005F20EA">
              <w:rPr>
                <w:rFonts w:ascii="Courier New" w:hAnsi="Courier New" w:cs="Courier New"/>
                <w:sz w:val="16"/>
                <w:szCs w:val="16"/>
              </w:rPr>
              <w:t>1.6</w:t>
            </w:r>
          </w:p>
        </w:tc>
        <w:tc>
          <w:tcPr>
            <w:tcW w:w="4253" w:type="dxa"/>
            <w:gridSpan w:val="3"/>
            <w:vMerge w:val="restart"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</w:t>
            </w:r>
          </w:p>
          <w:p w:rsidR="00C23721" w:rsidRPr="009157CC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  <w:proofErr w:type="spellStart"/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Sem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_</w:t>
            </w:r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emprego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>_</w:t>
            </w:r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fixo</w:t>
            </w:r>
            <w:proofErr w:type="spellEnd"/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  <w:vertAlign w:val="subscript"/>
              </w:rPr>
              <w:t>(Y+)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</w:rPr>
              <w:t>Enganam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(X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-)</w:t>
            </w: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</w:t>
            </w:r>
          </w:p>
        </w:tc>
        <w:tc>
          <w:tcPr>
            <w:tcW w:w="4536" w:type="dxa"/>
            <w:gridSpan w:val="4"/>
            <w:vMerge w:val="restart"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Marginalizados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(Y+)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</w:t>
            </w:r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Fechados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(Y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+)</w:t>
            </w: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Diferentes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  <w:p w:rsidR="00C23721" w:rsidRPr="005F20EA" w:rsidRDefault="00927BEB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27BEB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_x0000_s1030" type="#_x0000_t202" style="position:absolute;left:0;text-align:left;margin-left:149.7pt;margin-top:8.2pt;width:91.25pt;height:16.25pt;z-index:251683840" stroked="f">
                  <v:stroke dashstyle="dashDot"/>
                  <v:textbox style="mso-next-textbox:#_x0000_s1030">
                    <w:txbxContent>
                      <w:p w:rsidR="00C23721" w:rsidRPr="007C058E" w:rsidRDefault="00C23721" w:rsidP="00523E7A">
                        <w:pPr>
                          <w:jc w:val="center"/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  <w:vertAlign w:val="subscript"/>
                          </w:rPr>
                        </w:pPr>
                        <w:r w:rsidRPr="005D5881"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</w:rPr>
                          <w:t>Liberdade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  <w:vertAlign w:val="subscript"/>
                          </w:rPr>
                          <w:t>(</w:t>
                        </w:r>
                        <w:r w:rsidRPr="00633A9A">
                          <w:rPr>
                            <w:rFonts w:ascii="Courier New" w:hAnsi="Courier New" w:cs="Courier New"/>
                            <w:b/>
                            <w:bCs/>
                            <w:sz w:val="16"/>
                            <w:szCs w:val="16"/>
                            <w:vertAlign w:val="subscript"/>
                          </w:rPr>
                          <w:t>X</w:t>
                        </w:r>
                        <w:r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  <w:vertAlign w:val="subscript"/>
                          </w:rPr>
                          <w:t>+)</w:t>
                        </w:r>
                      </w:p>
                    </w:txbxContent>
                  </v:textbox>
                </v:shape>
              </w:pic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</w:rPr>
              <w:t>Cultura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(X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+)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ind w:firstLine="708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Misticismo</w:t>
            </w:r>
          </w:p>
        </w:tc>
      </w:tr>
      <w:tr w:rsidR="00C23721" w:rsidRPr="005F20EA" w:rsidTr="00540228">
        <w:trPr>
          <w:trHeight w:val="1159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0.6</w:t>
            </w:r>
          </w:p>
        </w:tc>
        <w:tc>
          <w:tcPr>
            <w:tcW w:w="4253" w:type="dxa"/>
            <w:gridSpan w:val="3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</w:tr>
      <w:tr w:rsidR="00C23721" w:rsidRPr="005F20EA" w:rsidTr="00540228">
        <w:trPr>
          <w:trHeight w:val="987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0.3</w:t>
            </w:r>
          </w:p>
        </w:tc>
        <w:tc>
          <w:tcPr>
            <w:tcW w:w="4253" w:type="dxa"/>
            <w:gridSpan w:val="3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</w:tr>
      <w:tr w:rsidR="00C23721" w:rsidRPr="005F20EA" w:rsidTr="00540228">
        <w:trPr>
          <w:trHeight w:val="1079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-0.3</w:t>
            </w:r>
          </w:p>
        </w:tc>
        <w:tc>
          <w:tcPr>
            <w:tcW w:w="4253" w:type="dxa"/>
            <w:gridSpan w:val="3"/>
            <w:vMerge w:val="restart"/>
          </w:tcPr>
          <w:p w:rsidR="00C23721" w:rsidRPr="005F20EA" w:rsidRDefault="00927BEB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27BEB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_x0000_s1028" type="#_x0000_t202" style="position:absolute;left:0;text-align:left;margin-left:36.35pt;margin-top:8.2pt;width:154.4pt;height:18.35pt;z-index:251681792;mso-position-horizontal-relative:text;mso-position-vertical-relative:text">
                  <v:stroke dashstyle="dashDot"/>
                  <v:textbox style="mso-next-textbox:#_x0000_s1028">
                    <w:txbxContent>
                      <w:p w:rsidR="00C23721" w:rsidRPr="00BC242E" w:rsidRDefault="00C23721" w:rsidP="00523E7A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F70F4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Cluster</w:t>
                        </w:r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proofErr w:type="gramStart"/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>3</w:t>
                        </w:r>
                        <w:proofErr w:type="gramEnd"/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>‘sentimentos negativos’</w:t>
                        </w:r>
                      </w:p>
                    </w:txbxContent>
                  </v:textbox>
                </v:shape>
              </w:pic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                           </w:t>
            </w:r>
          </w:p>
          <w:p w:rsidR="00C23721" w:rsidRPr="005F20EA" w:rsidRDefault="00927BEB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27BEB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_x0000_s1027" type="#_x0000_t202" style="position:absolute;left:0;text-align:left;margin-left:190.75pt;margin-top:-.65pt;width:76.1pt;height:18.35pt;z-index:251680768" stroked="f">
                  <v:stroke dashstyle="dashDot"/>
                  <v:textbox style="mso-next-textbox:#_x0000_s1027">
                    <w:txbxContent>
                      <w:p w:rsidR="00C23721" w:rsidRPr="001B5274" w:rsidRDefault="00C23721" w:rsidP="00523E7A">
                        <w:pPr>
                          <w:jc w:val="center"/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</w:rPr>
                        </w:pPr>
                        <w:r w:rsidRPr="005F20EA"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</w:rPr>
                          <w:t>Acampamento</w:t>
                        </w:r>
                        <w:r>
                          <w:rPr>
                            <w:rFonts w:ascii="Courier New" w:hAnsi="Courier New" w:cs="Courier New"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C23721"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</w:t>
            </w:r>
          </w:p>
          <w:p w:rsidR="00C23721" w:rsidRPr="002D1B77" w:rsidRDefault="00C23721" w:rsidP="00540228">
            <w:pPr>
              <w:tabs>
                <w:tab w:val="left" w:pos="2934"/>
              </w:tabs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</w:t>
            </w:r>
            <w:r w:rsidRPr="002D1B77">
              <w:rPr>
                <w:rFonts w:ascii="Courier New" w:hAnsi="Courier New" w:cs="Courier New"/>
                <w:sz w:val="16"/>
                <w:szCs w:val="16"/>
              </w:rPr>
              <w:t>Posses/dinheiro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</w:t>
            </w:r>
            <w:r w:rsidRPr="005F20EA">
              <w:rPr>
                <w:rFonts w:ascii="Courier New" w:hAnsi="Courier New" w:cs="Courier New"/>
                <w:sz w:val="16"/>
                <w:szCs w:val="16"/>
              </w:rPr>
              <w:t>Negociam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  Ouro</w:t>
            </w:r>
          </w:p>
          <w:p w:rsidR="00C23721" w:rsidRPr="005F20EA" w:rsidRDefault="00324186" w:rsidP="00324186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                  </w:t>
            </w:r>
            <w:proofErr w:type="spellStart"/>
            <w:r w:rsidR="00C23721" w:rsidRPr="005F20EA">
              <w:rPr>
                <w:rFonts w:ascii="Courier New" w:hAnsi="Courier New" w:cs="Courier New"/>
                <w:sz w:val="16"/>
                <w:szCs w:val="16"/>
              </w:rPr>
              <w:t>Leitura</w:t>
            </w:r>
            <w:r w:rsidR="00C23721">
              <w:rPr>
                <w:rFonts w:ascii="Courier New" w:hAnsi="Courier New" w:cs="Courier New"/>
                <w:sz w:val="16"/>
                <w:szCs w:val="16"/>
              </w:rPr>
              <w:t>_</w:t>
            </w:r>
            <w:r w:rsidR="00C23721" w:rsidRPr="005F20EA">
              <w:rPr>
                <w:rFonts w:ascii="Courier New" w:hAnsi="Courier New" w:cs="Courier New"/>
                <w:sz w:val="16"/>
                <w:szCs w:val="16"/>
              </w:rPr>
              <w:t>mão</w:t>
            </w:r>
            <w:proofErr w:type="spellEnd"/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</w:rPr>
              <w:t>Sujos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(X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-)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</w:t>
            </w:r>
            <w:r w:rsidRPr="00C237BE">
              <w:rPr>
                <w:rFonts w:ascii="Courier New" w:hAnsi="Courier New" w:cs="Courier New"/>
                <w:b/>
                <w:sz w:val="16"/>
                <w:szCs w:val="16"/>
              </w:rPr>
              <w:t>Incomodam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(Y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-)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  <w:vertAlign w:val="subscript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</w:t>
            </w:r>
            <w:r w:rsidRPr="00A34FD2">
              <w:rPr>
                <w:rFonts w:ascii="Courier New" w:hAnsi="Courier New" w:cs="Courier New"/>
                <w:b/>
                <w:sz w:val="16"/>
                <w:szCs w:val="16"/>
              </w:rPr>
              <w:t>Pedintes</w:t>
            </w:r>
            <w:r>
              <w:rPr>
                <w:rFonts w:ascii="Courier New" w:hAnsi="Courier New" w:cs="Courier New"/>
                <w:b/>
                <w:sz w:val="16"/>
                <w:szCs w:val="16"/>
              </w:rPr>
              <w:t xml:space="preserve"> </w:t>
            </w:r>
            <w:r w:rsidRPr="005F20EA">
              <w:rPr>
                <w:rFonts w:ascii="Courier New" w:hAnsi="Courier New" w:cs="Courier New"/>
                <w:b/>
                <w:sz w:val="16"/>
                <w:szCs w:val="16"/>
                <w:vertAlign w:val="subscript"/>
              </w:rPr>
              <w:t>(Y</w:t>
            </w:r>
            <w:r w:rsidRPr="005F20EA">
              <w:rPr>
                <w:rFonts w:ascii="Courier New" w:hAnsi="Courier New" w:cs="Courier New"/>
                <w:sz w:val="16"/>
                <w:szCs w:val="16"/>
                <w:vertAlign w:val="subscript"/>
              </w:rPr>
              <w:t>-)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vMerge w:val="restart"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                  </w:t>
            </w:r>
          </w:p>
          <w:p w:rsidR="00C23721" w:rsidRPr="005F20EA" w:rsidRDefault="00C23721" w:rsidP="00540228">
            <w:pPr>
              <w:spacing w:line="276" w:lineRule="auto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Nômades</w:t>
            </w:r>
          </w:p>
          <w:p w:rsidR="00C23721" w:rsidRPr="005F20EA" w:rsidRDefault="00927BEB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927BEB">
              <w:rPr>
                <w:rFonts w:ascii="Calibri" w:hAnsi="Calibri" w:cs="Calibri"/>
                <w:noProof/>
                <w:sz w:val="22"/>
                <w:szCs w:val="22"/>
              </w:rPr>
              <w:pict>
                <v:shape id="_x0000_s1029" type="#_x0000_t202" style="position:absolute;left:0;text-align:left;margin-left:61.1pt;margin-top:7.05pt;width:146.65pt;height:18.35pt;z-index:251682816">
                  <v:stroke dashstyle="dashDot"/>
                  <v:textbox style="mso-next-textbox:#_x0000_s1029">
                    <w:txbxContent>
                      <w:p w:rsidR="00C23721" w:rsidRPr="00BC242E" w:rsidRDefault="00C23721" w:rsidP="00523E7A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F70F4">
                          <w:rPr>
                            <w:b/>
                            <w:bCs/>
                            <w:i/>
                            <w:iCs/>
                            <w:sz w:val="16"/>
                            <w:szCs w:val="16"/>
                          </w:rPr>
                          <w:t>Cluster</w:t>
                        </w:r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proofErr w:type="gramStart"/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>2</w:t>
                        </w:r>
                        <w:proofErr w:type="gramEnd"/>
                        <w:r w:rsidR="007619E0"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iCs/>
                            <w:sz w:val="16"/>
                            <w:szCs w:val="16"/>
                          </w:rPr>
                          <w:t xml:space="preserve">‘sentimentos positivos’ </w:t>
                        </w:r>
                      </w:p>
                    </w:txbxContent>
                  </v:textbox>
                </v:shape>
              </w:pict>
            </w:r>
            <w:r w:rsidR="00C23721" w:rsidRPr="005F20EA">
              <w:rPr>
                <w:rFonts w:ascii="Courier New" w:hAnsi="Courier New" w:cs="Courier New"/>
                <w:sz w:val="16"/>
                <w:szCs w:val="16"/>
              </w:rPr>
              <w:t xml:space="preserve">    Barracas               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   Vestimentas/</w:t>
            </w:r>
            <w:r w:rsidRPr="005F20EA">
              <w:rPr>
                <w:rFonts w:ascii="Courier New" w:hAnsi="Courier New" w:cs="Courier New"/>
                <w:sz w:val="16"/>
                <w:szCs w:val="16"/>
              </w:rPr>
              <w:t xml:space="preserve">adereços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b/>
                <w:bCs/>
                <w:sz w:val="16"/>
                <w:szCs w:val="16"/>
                <w:u w:val="single"/>
              </w:rPr>
            </w:pPr>
            <w:r w:rsidRPr="005F20EA">
              <w:rPr>
                <w:rFonts w:ascii="Courier New" w:hAnsi="Courier New" w:cs="Courier New"/>
                <w:b/>
                <w:bCs/>
                <w:sz w:val="16"/>
                <w:szCs w:val="16"/>
                <w:u w:val="single"/>
              </w:rPr>
              <w:t xml:space="preserve">       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b/>
                <w:bCs/>
                <w:sz w:val="16"/>
                <w:szCs w:val="16"/>
              </w:rPr>
              <w:t xml:space="preserve">                  </w:t>
            </w:r>
            <w:r w:rsidRPr="005F20EA">
              <w:rPr>
                <w:rFonts w:ascii="Courier New" w:hAnsi="Courier New" w:cs="Courier New"/>
                <w:bCs/>
                <w:sz w:val="16"/>
                <w:szCs w:val="16"/>
              </w:rPr>
              <w:t>Dança/música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bCs/>
                <w:sz w:val="16"/>
                <w:szCs w:val="16"/>
              </w:rPr>
              <w:t xml:space="preserve">       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bCs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bCs/>
                <w:sz w:val="16"/>
                <w:szCs w:val="16"/>
              </w:rPr>
              <w:t xml:space="preserve">        Alegria</w:t>
            </w:r>
          </w:p>
        </w:tc>
      </w:tr>
      <w:tr w:rsidR="00C23721" w:rsidRPr="005F20EA" w:rsidTr="00540228">
        <w:trPr>
          <w:trHeight w:val="991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noProof/>
                <w:sz w:val="16"/>
                <w:szCs w:val="16"/>
              </w:rPr>
              <w:t>-0.6</w:t>
            </w:r>
          </w:p>
        </w:tc>
        <w:tc>
          <w:tcPr>
            <w:tcW w:w="4253" w:type="dxa"/>
            <w:gridSpan w:val="3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23721" w:rsidRPr="005F20EA" w:rsidTr="00540228">
        <w:trPr>
          <w:trHeight w:val="495"/>
        </w:trPr>
        <w:tc>
          <w:tcPr>
            <w:tcW w:w="4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</w:t>
            </w:r>
          </w:p>
          <w:p w:rsidR="00C23721" w:rsidRPr="005F20EA" w:rsidRDefault="00C23721" w:rsidP="00540228">
            <w:pPr>
              <w:rPr>
                <w:rFonts w:ascii="Courier New" w:hAnsi="Courier New" w:cs="Courier New"/>
                <w:noProof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noProof/>
                <w:sz w:val="16"/>
                <w:szCs w:val="16"/>
              </w:rPr>
              <w:t xml:space="preserve"> -1.6</w:t>
            </w:r>
          </w:p>
        </w:tc>
        <w:tc>
          <w:tcPr>
            <w:tcW w:w="4253" w:type="dxa"/>
            <w:gridSpan w:val="3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vMerge/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C23721" w:rsidRPr="005F20EA" w:rsidTr="00540228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464" w:type="dxa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-1.7</w:t>
            </w:r>
          </w:p>
        </w:tc>
        <w:tc>
          <w:tcPr>
            <w:tcW w:w="1465" w:type="dxa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-1.0</w:t>
            </w:r>
          </w:p>
        </w:tc>
        <w:tc>
          <w:tcPr>
            <w:tcW w:w="1398" w:type="dxa"/>
            <w:gridSpan w:val="2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-0.3</w:t>
            </w:r>
          </w:p>
        </w:tc>
        <w:tc>
          <w:tcPr>
            <w:tcW w:w="1532" w:type="dxa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0.3</w:t>
            </w:r>
          </w:p>
        </w:tc>
        <w:tc>
          <w:tcPr>
            <w:tcW w:w="1465" w:type="dxa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1.0</w:t>
            </w:r>
          </w:p>
        </w:tc>
        <w:tc>
          <w:tcPr>
            <w:tcW w:w="1465" w:type="dxa"/>
            <w:tcBorders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rFonts w:ascii="Courier New" w:hAnsi="Courier New" w:cs="Courier New"/>
                <w:sz w:val="16"/>
                <w:szCs w:val="16"/>
              </w:rPr>
              <w:t>1.7</w:t>
            </w:r>
          </w:p>
        </w:tc>
      </w:tr>
      <w:tr w:rsidR="00C23721" w:rsidRPr="00302B1C" w:rsidTr="00540228"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23721" w:rsidRPr="005F20EA" w:rsidRDefault="00C23721" w:rsidP="00540228">
            <w:pPr>
              <w:jc w:val="center"/>
              <w:rPr>
                <w:sz w:val="20"/>
                <w:szCs w:val="20"/>
              </w:rPr>
            </w:pPr>
          </w:p>
          <w:p w:rsidR="00C23721" w:rsidRPr="00302B1C" w:rsidRDefault="00C23721" w:rsidP="001E7D2D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20EA">
              <w:rPr>
                <w:sz w:val="18"/>
                <w:szCs w:val="18"/>
              </w:rPr>
              <w:t>Fator 1 - Dinâmica afetiva: s</w:t>
            </w:r>
            <w:r w:rsidRPr="005F20EA">
              <w:rPr>
                <w:bCs/>
                <w:sz w:val="18"/>
                <w:szCs w:val="18"/>
              </w:rPr>
              <w:t>entimentos negativos</w:t>
            </w:r>
            <w:r w:rsidRPr="005F20EA">
              <w:rPr>
                <w:sz w:val="18"/>
                <w:szCs w:val="18"/>
              </w:rPr>
              <w:t xml:space="preserve"> </w:t>
            </w:r>
            <w:r w:rsidRPr="005F20EA">
              <w:rPr>
                <w:i/>
                <w:iCs/>
                <w:sz w:val="18"/>
                <w:szCs w:val="18"/>
              </w:rPr>
              <w:t>vs</w:t>
            </w:r>
            <w:r w:rsidRPr="005F20EA">
              <w:rPr>
                <w:sz w:val="18"/>
                <w:szCs w:val="18"/>
              </w:rPr>
              <w:t xml:space="preserve">. </w:t>
            </w:r>
            <w:r w:rsidRPr="005F20EA">
              <w:rPr>
                <w:bCs/>
                <w:sz w:val="18"/>
                <w:szCs w:val="18"/>
              </w:rPr>
              <w:t>sentimento positivos</w:t>
            </w:r>
          </w:p>
        </w:tc>
      </w:tr>
    </w:tbl>
    <w:p w:rsidR="00692F5F" w:rsidRPr="007619E0" w:rsidRDefault="00692F5F" w:rsidP="001E7D2D">
      <w:pPr>
        <w:tabs>
          <w:tab w:val="left" w:pos="6824"/>
        </w:tabs>
      </w:pPr>
    </w:p>
    <w:sectPr w:rsidR="00692F5F" w:rsidRPr="007619E0" w:rsidSect="00C2372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42F" w:rsidRDefault="008A342F" w:rsidP="0054075D">
      <w:r>
        <w:separator/>
      </w:r>
    </w:p>
  </w:endnote>
  <w:endnote w:type="continuationSeparator" w:id="0">
    <w:p w:rsidR="008A342F" w:rsidRDefault="008A342F" w:rsidP="00540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42F" w:rsidRDefault="008A342F" w:rsidP="0054075D">
      <w:r>
        <w:separator/>
      </w:r>
    </w:p>
  </w:footnote>
  <w:footnote w:type="continuationSeparator" w:id="0">
    <w:p w:rsidR="008A342F" w:rsidRDefault="008A342F" w:rsidP="005407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075D"/>
    <w:rsid w:val="00000B4E"/>
    <w:rsid w:val="000159FC"/>
    <w:rsid w:val="0002579A"/>
    <w:rsid w:val="00041801"/>
    <w:rsid w:val="0004709D"/>
    <w:rsid w:val="000501F0"/>
    <w:rsid w:val="00050646"/>
    <w:rsid w:val="00057B31"/>
    <w:rsid w:val="0006527C"/>
    <w:rsid w:val="00065486"/>
    <w:rsid w:val="00070834"/>
    <w:rsid w:val="00070A71"/>
    <w:rsid w:val="00072EC2"/>
    <w:rsid w:val="00085407"/>
    <w:rsid w:val="00085FD7"/>
    <w:rsid w:val="0009368C"/>
    <w:rsid w:val="0009674C"/>
    <w:rsid w:val="000C3C78"/>
    <w:rsid w:val="000C6E87"/>
    <w:rsid w:val="000D352B"/>
    <w:rsid w:val="000D46C4"/>
    <w:rsid w:val="000E1C83"/>
    <w:rsid w:val="000E2BC5"/>
    <w:rsid w:val="000E41D8"/>
    <w:rsid w:val="000F5221"/>
    <w:rsid w:val="001061DB"/>
    <w:rsid w:val="00115B06"/>
    <w:rsid w:val="00121CDA"/>
    <w:rsid w:val="00122897"/>
    <w:rsid w:val="00123625"/>
    <w:rsid w:val="00140F98"/>
    <w:rsid w:val="00171606"/>
    <w:rsid w:val="00192A65"/>
    <w:rsid w:val="001B18E6"/>
    <w:rsid w:val="001C0FEC"/>
    <w:rsid w:val="001C2317"/>
    <w:rsid w:val="001D0C91"/>
    <w:rsid w:val="001D4018"/>
    <w:rsid w:val="001E04EB"/>
    <w:rsid w:val="001E264A"/>
    <w:rsid w:val="001E7D2D"/>
    <w:rsid w:val="00202004"/>
    <w:rsid w:val="00211A2F"/>
    <w:rsid w:val="00212512"/>
    <w:rsid w:val="00224E2D"/>
    <w:rsid w:val="002316AD"/>
    <w:rsid w:val="002375E4"/>
    <w:rsid w:val="00287D0C"/>
    <w:rsid w:val="00293EEA"/>
    <w:rsid w:val="002A76B3"/>
    <w:rsid w:val="002B1511"/>
    <w:rsid w:val="002B2907"/>
    <w:rsid w:val="002C5C25"/>
    <w:rsid w:val="002D1B77"/>
    <w:rsid w:val="002D2978"/>
    <w:rsid w:val="002D4416"/>
    <w:rsid w:val="002D4E15"/>
    <w:rsid w:val="002E183B"/>
    <w:rsid w:val="002F36BF"/>
    <w:rsid w:val="002F595C"/>
    <w:rsid w:val="00316D1B"/>
    <w:rsid w:val="003174C9"/>
    <w:rsid w:val="00324186"/>
    <w:rsid w:val="00325464"/>
    <w:rsid w:val="00335321"/>
    <w:rsid w:val="0035496E"/>
    <w:rsid w:val="003560BA"/>
    <w:rsid w:val="00357855"/>
    <w:rsid w:val="00357EB3"/>
    <w:rsid w:val="00360BFF"/>
    <w:rsid w:val="00380FC7"/>
    <w:rsid w:val="003814AD"/>
    <w:rsid w:val="003936DE"/>
    <w:rsid w:val="00394025"/>
    <w:rsid w:val="003A4A41"/>
    <w:rsid w:val="003B1C63"/>
    <w:rsid w:val="003C113D"/>
    <w:rsid w:val="003C1885"/>
    <w:rsid w:val="003C63B4"/>
    <w:rsid w:val="003E233F"/>
    <w:rsid w:val="003E41E9"/>
    <w:rsid w:val="003E543A"/>
    <w:rsid w:val="003F38EC"/>
    <w:rsid w:val="003F7DE3"/>
    <w:rsid w:val="004105B5"/>
    <w:rsid w:val="00410ADC"/>
    <w:rsid w:val="00463251"/>
    <w:rsid w:val="00473A34"/>
    <w:rsid w:val="004839D9"/>
    <w:rsid w:val="00485222"/>
    <w:rsid w:val="004947B9"/>
    <w:rsid w:val="004951B3"/>
    <w:rsid w:val="004963A9"/>
    <w:rsid w:val="004A6E76"/>
    <w:rsid w:val="004A799C"/>
    <w:rsid w:val="004B3CCF"/>
    <w:rsid w:val="004B4E15"/>
    <w:rsid w:val="004B701A"/>
    <w:rsid w:val="004D2212"/>
    <w:rsid w:val="004E0196"/>
    <w:rsid w:val="004F02A3"/>
    <w:rsid w:val="005040AA"/>
    <w:rsid w:val="005212D4"/>
    <w:rsid w:val="00523E7A"/>
    <w:rsid w:val="005244E6"/>
    <w:rsid w:val="0052709B"/>
    <w:rsid w:val="00535B0B"/>
    <w:rsid w:val="0054075D"/>
    <w:rsid w:val="00545E65"/>
    <w:rsid w:val="00552EA9"/>
    <w:rsid w:val="0055581A"/>
    <w:rsid w:val="0056523C"/>
    <w:rsid w:val="00575517"/>
    <w:rsid w:val="00582B04"/>
    <w:rsid w:val="0058354B"/>
    <w:rsid w:val="00586F7C"/>
    <w:rsid w:val="005A50A9"/>
    <w:rsid w:val="005B0168"/>
    <w:rsid w:val="005B3B44"/>
    <w:rsid w:val="005B54CF"/>
    <w:rsid w:val="005C3856"/>
    <w:rsid w:val="005C3A6D"/>
    <w:rsid w:val="005D0C37"/>
    <w:rsid w:val="005D5881"/>
    <w:rsid w:val="005E7DAB"/>
    <w:rsid w:val="005F20EA"/>
    <w:rsid w:val="005F5A22"/>
    <w:rsid w:val="00600BCB"/>
    <w:rsid w:val="0060425C"/>
    <w:rsid w:val="00605ECB"/>
    <w:rsid w:val="006114E6"/>
    <w:rsid w:val="0062072F"/>
    <w:rsid w:val="006275E6"/>
    <w:rsid w:val="00633A9A"/>
    <w:rsid w:val="00635D27"/>
    <w:rsid w:val="00674E6B"/>
    <w:rsid w:val="00677614"/>
    <w:rsid w:val="00682700"/>
    <w:rsid w:val="00692F5F"/>
    <w:rsid w:val="006A5A44"/>
    <w:rsid w:val="006D71FF"/>
    <w:rsid w:val="006F15C6"/>
    <w:rsid w:val="00701695"/>
    <w:rsid w:val="00744597"/>
    <w:rsid w:val="00747B25"/>
    <w:rsid w:val="00753B0B"/>
    <w:rsid w:val="007547EE"/>
    <w:rsid w:val="007601B1"/>
    <w:rsid w:val="007619E0"/>
    <w:rsid w:val="00763C7D"/>
    <w:rsid w:val="00765FE5"/>
    <w:rsid w:val="00771426"/>
    <w:rsid w:val="00777271"/>
    <w:rsid w:val="0079532E"/>
    <w:rsid w:val="00795367"/>
    <w:rsid w:val="007B267D"/>
    <w:rsid w:val="007B3669"/>
    <w:rsid w:val="007C058E"/>
    <w:rsid w:val="007C1F84"/>
    <w:rsid w:val="007D3B8E"/>
    <w:rsid w:val="007E2355"/>
    <w:rsid w:val="007E2918"/>
    <w:rsid w:val="007F02CA"/>
    <w:rsid w:val="007F5AA9"/>
    <w:rsid w:val="008073C6"/>
    <w:rsid w:val="00815F70"/>
    <w:rsid w:val="00820BFC"/>
    <w:rsid w:val="008239F9"/>
    <w:rsid w:val="00852084"/>
    <w:rsid w:val="008554B8"/>
    <w:rsid w:val="008574C5"/>
    <w:rsid w:val="008758A2"/>
    <w:rsid w:val="00876CFC"/>
    <w:rsid w:val="00884B27"/>
    <w:rsid w:val="008963DD"/>
    <w:rsid w:val="008A0FF8"/>
    <w:rsid w:val="008A312A"/>
    <w:rsid w:val="008A342F"/>
    <w:rsid w:val="008D5FAE"/>
    <w:rsid w:val="008E1E0C"/>
    <w:rsid w:val="00913354"/>
    <w:rsid w:val="00914995"/>
    <w:rsid w:val="009157CC"/>
    <w:rsid w:val="00923682"/>
    <w:rsid w:val="00925695"/>
    <w:rsid w:val="00927BEB"/>
    <w:rsid w:val="009651B6"/>
    <w:rsid w:val="0097073C"/>
    <w:rsid w:val="009A1422"/>
    <w:rsid w:val="009A489D"/>
    <w:rsid w:val="009D21B6"/>
    <w:rsid w:val="009E071E"/>
    <w:rsid w:val="009F70F4"/>
    <w:rsid w:val="00A235C2"/>
    <w:rsid w:val="00A254EA"/>
    <w:rsid w:val="00A34F2B"/>
    <w:rsid w:val="00A34FD2"/>
    <w:rsid w:val="00A62A4F"/>
    <w:rsid w:val="00A83B73"/>
    <w:rsid w:val="00A930FE"/>
    <w:rsid w:val="00A933B3"/>
    <w:rsid w:val="00AC41C7"/>
    <w:rsid w:val="00AD6872"/>
    <w:rsid w:val="00AE055E"/>
    <w:rsid w:val="00AE14AB"/>
    <w:rsid w:val="00AF11B9"/>
    <w:rsid w:val="00AF2267"/>
    <w:rsid w:val="00AF307C"/>
    <w:rsid w:val="00AF3379"/>
    <w:rsid w:val="00B00EF3"/>
    <w:rsid w:val="00B36038"/>
    <w:rsid w:val="00B5082D"/>
    <w:rsid w:val="00B61F31"/>
    <w:rsid w:val="00B727B3"/>
    <w:rsid w:val="00B750F0"/>
    <w:rsid w:val="00B924A2"/>
    <w:rsid w:val="00B93CBC"/>
    <w:rsid w:val="00BA4051"/>
    <w:rsid w:val="00BA6548"/>
    <w:rsid w:val="00BC2588"/>
    <w:rsid w:val="00BC30C5"/>
    <w:rsid w:val="00BD7BDE"/>
    <w:rsid w:val="00BE6240"/>
    <w:rsid w:val="00BF5897"/>
    <w:rsid w:val="00C063E9"/>
    <w:rsid w:val="00C23721"/>
    <w:rsid w:val="00C237BE"/>
    <w:rsid w:val="00C23CE9"/>
    <w:rsid w:val="00C436FA"/>
    <w:rsid w:val="00C43C9D"/>
    <w:rsid w:val="00C53889"/>
    <w:rsid w:val="00C729C9"/>
    <w:rsid w:val="00C90753"/>
    <w:rsid w:val="00C944CF"/>
    <w:rsid w:val="00C95E0C"/>
    <w:rsid w:val="00C97F6F"/>
    <w:rsid w:val="00CC3120"/>
    <w:rsid w:val="00CC3E66"/>
    <w:rsid w:val="00CD0903"/>
    <w:rsid w:val="00CE644D"/>
    <w:rsid w:val="00CF696D"/>
    <w:rsid w:val="00D06399"/>
    <w:rsid w:val="00D13D33"/>
    <w:rsid w:val="00D14FA7"/>
    <w:rsid w:val="00D22544"/>
    <w:rsid w:val="00D33952"/>
    <w:rsid w:val="00D424F2"/>
    <w:rsid w:val="00D4318E"/>
    <w:rsid w:val="00D5630C"/>
    <w:rsid w:val="00D77908"/>
    <w:rsid w:val="00D8160D"/>
    <w:rsid w:val="00DB4AAB"/>
    <w:rsid w:val="00DD00D0"/>
    <w:rsid w:val="00DE26CA"/>
    <w:rsid w:val="00DE504D"/>
    <w:rsid w:val="00DE621A"/>
    <w:rsid w:val="00DE79FF"/>
    <w:rsid w:val="00E00A86"/>
    <w:rsid w:val="00E20488"/>
    <w:rsid w:val="00E56D88"/>
    <w:rsid w:val="00E64C1B"/>
    <w:rsid w:val="00E80B14"/>
    <w:rsid w:val="00E97E9A"/>
    <w:rsid w:val="00EA1DA4"/>
    <w:rsid w:val="00EA72E0"/>
    <w:rsid w:val="00EB02F8"/>
    <w:rsid w:val="00EB7492"/>
    <w:rsid w:val="00ED2392"/>
    <w:rsid w:val="00ED2D77"/>
    <w:rsid w:val="00EE343C"/>
    <w:rsid w:val="00EE42C2"/>
    <w:rsid w:val="00EF5990"/>
    <w:rsid w:val="00EF7FB6"/>
    <w:rsid w:val="00F01EB3"/>
    <w:rsid w:val="00F16D01"/>
    <w:rsid w:val="00F25C43"/>
    <w:rsid w:val="00F4440D"/>
    <w:rsid w:val="00F52144"/>
    <w:rsid w:val="00F55F07"/>
    <w:rsid w:val="00F5667F"/>
    <w:rsid w:val="00F600F6"/>
    <w:rsid w:val="00F66581"/>
    <w:rsid w:val="00F678AC"/>
    <w:rsid w:val="00F83507"/>
    <w:rsid w:val="00F85DFF"/>
    <w:rsid w:val="00F87118"/>
    <w:rsid w:val="00FA6A89"/>
    <w:rsid w:val="00FE0C76"/>
    <w:rsid w:val="00FE6D19"/>
    <w:rsid w:val="00FE710D"/>
    <w:rsid w:val="00FE7A00"/>
    <w:rsid w:val="00FF67CB"/>
    <w:rsid w:val="00FF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54075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4075D"/>
    <w:rPr>
      <w:rFonts w:ascii="Times New Roman" w:eastAsia="Times New Roman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4075D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4075D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uiPriority w:val="99"/>
    <w:semiHidden/>
    <w:unhideWhenUsed/>
    <w:rsid w:val="0054075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485222"/>
    <w:pPr>
      <w:ind w:left="720"/>
      <w:contextualSpacing/>
    </w:pPr>
  </w:style>
  <w:style w:type="table" w:styleId="Tabelacomgrade">
    <w:name w:val="Table Grid"/>
    <w:basedOn w:val="Tabelanormal"/>
    <w:uiPriority w:val="59"/>
    <w:rsid w:val="00AF3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275E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75E6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zoel</dc:creator>
  <cp:keywords/>
  <cp:lastModifiedBy>André</cp:lastModifiedBy>
  <cp:revision>2</cp:revision>
  <dcterms:created xsi:type="dcterms:W3CDTF">2015-04-13T00:10:00Z</dcterms:created>
  <dcterms:modified xsi:type="dcterms:W3CDTF">2015-04-13T00:10:00Z</dcterms:modified>
</cp:coreProperties>
</file>